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EEC5" w14:textId="77777777" w:rsidR="00E2302A" w:rsidRPr="00F57CF9" w:rsidRDefault="00F57CF9">
      <w:pPr>
        <w:spacing w:after="240" w:line="240" w:lineRule="atLeast"/>
        <w:jc w:val="center"/>
        <w:rPr>
          <w:rFonts w:ascii="Cambria" w:hAnsi="Cambria"/>
          <w:b/>
          <w:sz w:val="28"/>
          <w:szCs w:val="28"/>
        </w:rPr>
      </w:pPr>
      <w:r w:rsidRPr="00F57CF9">
        <w:rPr>
          <w:rFonts w:ascii="Cambria" w:hAnsi="Cambria"/>
          <w:b/>
          <w:sz w:val="28"/>
          <w:szCs w:val="28"/>
        </w:rPr>
        <w:t>CITY OF SILVER LAKE</w:t>
      </w:r>
      <w:r w:rsidRPr="00F57CF9">
        <w:rPr>
          <w:rFonts w:ascii="Cambria" w:hAnsi="Cambria"/>
          <w:b/>
          <w:sz w:val="28"/>
          <w:szCs w:val="28"/>
        </w:rPr>
        <w:br/>
      </w:r>
      <w:r w:rsidRPr="00F57CF9">
        <w:rPr>
          <w:rFonts w:ascii="Cambria" w:hAnsi="Cambria"/>
          <w:sz w:val="28"/>
          <w:szCs w:val="28"/>
        </w:rPr>
        <w:br/>
      </w:r>
      <w:r w:rsidRPr="00F57CF9">
        <w:rPr>
          <w:rFonts w:ascii="Cambria" w:hAnsi="Cambria"/>
          <w:b/>
          <w:sz w:val="28"/>
          <w:szCs w:val="28"/>
        </w:rPr>
        <w:t>POSITION DESCRIPTION</w:t>
      </w:r>
      <w:r w:rsidR="00643A21">
        <w:rPr>
          <w:rFonts w:ascii="Cambria" w:hAnsi="Cambria"/>
          <w:b/>
          <w:sz w:val="28"/>
          <w:szCs w:val="28"/>
        </w:rPr>
        <w:t xml:space="preserve"> (#106)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679"/>
      </w:tblGrid>
      <w:tr w:rsidR="00E2302A" w:rsidRPr="00F57CF9" w14:paraId="4404F99D" w14:textId="77777777" w:rsidTr="00FE07AF">
        <w:trPr>
          <w:trHeight w:val="443"/>
          <w:jc w:val="center"/>
        </w:trPr>
        <w:tc>
          <w:tcPr>
            <w:tcW w:w="4679" w:type="dxa"/>
          </w:tcPr>
          <w:p w14:paraId="5428DD92" w14:textId="499EB12C" w:rsidR="00E2302A" w:rsidRPr="00F57CF9" w:rsidRDefault="00F57CF9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color w:val="FF0000"/>
                <w:sz w:val="24"/>
              </w:rPr>
            </w:pPr>
            <w:r w:rsidRPr="00F57CF9">
              <w:rPr>
                <w:rFonts w:ascii="Cambria" w:hAnsi="Cambria"/>
                <w:b/>
                <w:sz w:val="24"/>
              </w:rPr>
              <w:t>Title</w:t>
            </w:r>
            <w:r w:rsidRPr="00F57CF9">
              <w:rPr>
                <w:rFonts w:ascii="Cambria" w:hAnsi="Cambria"/>
                <w:sz w:val="24"/>
              </w:rPr>
              <w:t xml:space="preserve">: </w:t>
            </w:r>
            <w:r w:rsidR="00BA02FD">
              <w:rPr>
                <w:rFonts w:ascii="Cambria" w:hAnsi="Cambria"/>
                <w:sz w:val="24"/>
              </w:rPr>
              <w:t>Pool Manager</w:t>
            </w:r>
          </w:p>
        </w:tc>
        <w:tc>
          <w:tcPr>
            <w:tcW w:w="4679" w:type="dxa"/>
          </w:tcPr>
          <w:p w14:paraId="3EC91A5B" w14:textId="77777777" w:rsidR="00E2302A" w:rsidRPr="00F57CF9" w:rsidRDefault="00F57CF9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57CF9">
              <w:rPr>
                <w:rFonts w:ascii="Cambria" w:hAnsi="Cambria"/>
                <w:b/>
                <w:sz w:val="24"/>
              </w:rPr>
              <w:t>Division:</w:t>
            </w:r>
            <w:r w:rsidRPr="00F57CF9">
              <w:rPr>
                <w:rFonts w:ascii="Cambria" w:hAnsi="Cambria"/>
                <w:sz w:val="24"/>
              </w:rPr>
              <w:t xml:space="preserve"> Community Service</w:t>
            </w:r>
          </w:p>
        </w:tc>
      </w:tr>
      <w:tr w:rsidR="00E2302A" w:rsidRPr="00F57CF9" w14:paraId="0C1C6317" w14:textId="77777777" w:rsidTr="00FE07AF">
        <w:trPr>
          <w:trHeight w:val="443"/>
          <w:jc w:val="center"/>
        </w:trPr>
        <w:tc>
          <w:tcPr>
            <w:tcW w:w="4679" w:type="dxa"/>
          </w:tcPr>
          <w:p w14:paraId="0DE8CCBC" w14:textId="77777777" w:rsidR="00E2302A" w:rsidRPr="00F57CF9" w:rsidRDefault="00F57CF9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57CF9">
              <w:rPr>
                <w:rFonts w:ascii="Cambria" w:hAnsi="Cambria"/>
                <w:b/>
                <w:sz w:val="24"/>
              </w:rPr>
              <w:t>Reports To:</w:t>
            </w:r>
            <w:r w:rsidRPr="00F57CF9">
              <w:rPr>
                <w:rFonts w:ascii="Cambria" w:hAnsi="Cambria"/>
                <w:sz w:val="24"/>
              </w:rPr>
              <w:t xml:space="preserve"> City Clerk</w:t>
            </w:r>
          </w:p>
        </w:tc>
        <w:tc>
          <w:tcPr>
            <w:tcW w:w="4679" w:type="dxa"/>
          </w:tcPr>
          <w:p w14:paraId="370313D3" w14:textId="77777777" w:rsidR="00E2302A" w:rsidRPr="00F57CF9" w:rsidRDefault="00F57CF9">
            <w:pPr>
              <w:tabs>
                <w:tab w:val="left" w:pos="1440"/>
                <w:tab w:val="left" w:pos="5760"/>
              </w:tabs>
              <w:spacing w:before="60" w:after="60" w:line="240" w:lineRule="atLeast"/>
              <w:rPr>
                <w:rFonts w:ascii="Cambria" w:hAnsi="Cambria"/>
                <w:sz w:val="24"/>
              </w:rPr>
            </w:pPr>
            <w:r w:rsidRPr="00F57CF9">
              <w:rPr>
                <w:rFonts w:ascii="Cambria" w:hAnsi="Cambria"/>
                <w:b/>
                <w:sz w:val="24"/>
              </w:rPr>
              <w:t>Department:</w:t>
            </w:r>
            <w:r w:rsidRPr="00F57CF9">
              <w:rPr>
                <w:rFonts w:ascii="Cambria" w:hAnsi="Cambria"/>
                <w:sz w:val="24"/>
              </w:rPr>
              <w:t xml:space="preserve"> Summer Recreation</w:t>
            </w:r>
          </w:p>
        </w:tc>
      </w:tr>
    </w:tbl>
    <w:p w14:paraId="3812303D" w14:textId="77777777" w:rsidR="00E2302A" w:rsidRPr="00F57CF9" w:rsidRDefault="00F57CF9" w:rsidP="00FE07AF">
      <w:pPr>
        <w:spacing w:before="240" w:after="120" w:line="240" w:lineRule="atLeast"/>
        <w:rPr>
          <w:rFonts w:ascii="Cambria" w:hAnsi="Cambria"/>
          <w:b/>
          <w:sz w:val="28"/>
        </w:rPr>
      </w:pPr>
      <w:r w:rsidRPr="00F57CF9">
        <w:rPr>
          <w:rFonts w:ascii="Cambria" w:hAnsi="Cambria"/>
          <w:b/>
          <w:sz w:val="28"/>
        </w:rPr>
        <w:t>Scope of Job</w:t>
      </w:r>
    </w:p>
    <w:p w14:paraId="2CD1678F" w14:textId="77777777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  <w:u w:val="single"/>
        </w:rPr>
      </w:pPr>
      <w:r w:rsidRPr="00F57CF9">
        <w:rPr>
          <w:rFonts w:ascii="Cambria" w:hAnsi="Cambria"/>
          <w:sz w:val="24"/>
          <w:u w:val="single"/>
        </w:rPr>
        <w:t>General Statement of Duties</w:t>
      </w:r>
    </w:p>
    <w:p w14:paraId="787E92CA" w14:textId="5941B4F6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Plans, coordinates and supervises the operation of the </w:t>
      </w:r>
      <w:r w:rsidR="00BA02FD">
        <w:rPr>
          <w:rFonts w:ascii="Cambria" w:hAnsi="Cambria"/>
          <w:sz w:val="24"/>
        </w:rPr>
        <w:t>pool a</w:t>
      </w:r>
      <w:r w:rsidRPr="00F57CF9">
        <w:rPr>
          <w:rFonts w:ascii="Cambria" w:hAnsi="Cambria"/>
          <w:sz w:val="24"/>
        </w:rPr>
        <w:t xml:space="preserve">ctivities.  The </w:t>
      </w:r>
      <w:r w:rsidR="00BA02FD">
        <w:rPr>
          <w:rFonts w:ascii="Cambria" w:hAnsi="Cambria"/>
          <w:sz w:val="24"/>
        </w:rPr>
        <w:t>Pool Manager</w:t>
      </w:r>
      <w:r w:rsidRPr="00F57CF9">
        <w:rPr>
          <w:rFonts w:ascii="Cambria" w:hAnsi="Cambria"/>
          <w:sz w:val="24"/>
        </w:rPr>
        <w:t xml:space="preserve"> exercises a great deal of discretion in the performance of his/her duties.</w:t>
      </w:r>
    </w:p>
    <w:p w14:paraId="2AD25847" w14:textId="77777777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  <w:u w:val="single"/>
        </w:rPr>
      </w:pPr>
      <w:r w:rsidRPr="00F57CF9">
        <w:rPr>
          <w:rFonts w:ascii="Cambria" w:hAnsi="Cambria"/>
          <w:sz w:val="24"/>
          <w:u w:val="single"/>
        </w:rPr>
        <w:t>Supervision Received</w:t>
      </w:r>
    </w:p>
    <w:p w14:paraId="6291703C" w14:textId="77777777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Works under the supervision of and receives program direction from the City Clerk.</w:t>
      </w:r>
    </w:p>
    <w:p w14:paraId="008BA2D7" w14:textId="77777777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  <w:u w:val="single"/>
        </w:rPr>
      </w:pPr>
      <w:r w:rsidRPr="00F57CF9">
        <w:rPr>
          <w:rFonts w:ascii="Cambria" w:hAnsi="Cambria"/>
          <w:sz w:val="24"/>
          <w:u w:val="single"/>
        </w:rPr>
        <w:t>Supervision Exercised</w:t>
      </w:r>
    </w:p>
    <w:p w14:paraId="07F2BAF2" w14:textId="1D436016" w:rsidR="00E2302A" w:rsidRPr="00F57CF9" w:rsidRDefault="00F57CF9" w:rsidP="00FE07AF">
      <w:pPr>
        <w:spacing w:after="240" w:line="240" w:lineRule="atLeast"/>
        <w:ind w:left="9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Exercises general and technical supervision over pool staff and volunteers.</w:t>
      </w:r>
    </w:p>
    <w:p w14:paraId="05FA892C" w14:textId="77777777" w:rsidR="00E2302A" w:rsidRPr="00F57CF9" w:rsidRDefault="00F57CF9">
      <w:pPr>
        <w:spacing w:after="240" w:line="240" w:lineRule="atLeast"/>
        <w:rPr>
          <w:rFonts w:ascii="Cambria" w:hAnsi="Cambria"/>
          <w:sz w:val="28"/>
        </w:rPr>
      </w:pPr>
      <w:r w:rsidRPr="00F57CF9">
        <w:rPr>
          <w:rFonts w:ascii="Cambria" w:hAnsi="Cambria"/>
          <w:b/>
          <w:sz w:val="28"/>
        </w:rPr>
        <w:t>Duties and Responsibilities</w:t>
      </w:r>
    </w:p>
    <w:p w14:paraId="776CFEE3" w14:textId="77777777" w:rsidR="00E2302A" w:rsidRPr="00F57CF9" w:rsidRDefault="00F57CF9">
      <w:pPr>
        <w:spacing w:after="24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The listed examples may not include all duties performed by all positions in this class.  Duties may vary somewhat from position to position within a class.</w:t>
      </w:r>
    </w:p>
    <w:p w14:paraId="2B7B3EDE" w14:textId="77777777" w:rsidR="00E2302A" w:rsidRPr="00F57CF9" w:rsidRDefault="00F57CF9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57CF9">
        <w:rPr>
          <w:rFonts w:ascii="Cambria" w:hAnsi="Cambria"/>
          <w:sz w:val="24"/>
          <w:u w:val="single"/>
        </w:rPr>
        <w:t>General Duties</w:t>
      </w:r>
    </w:p>
    <w:p w14:paraId="32279833" w14:textId="016E1873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Manages the Municipal Swimming Pool including operations and staff.</w:t>
      </w:r>
      <w:r w:rsidR="00E36CD7">
        <w:rPr>
          <w:rFonts w:ascii="Cambria" w:hAnsi="Cambria"/>
          <w:sz w:val="24"/>
        </w:rPr>
        <w:t xml:space="preserve"> Monitor pool correspondence (email) daily.</w:t>
      </w:r>
    </w:p>
    <w:p w14:paraId="3406B64B" w14:textId="1B92DF6F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Assists with recruiting and hiring </w:t>
      </w:r>
      <w:r w:rsidR="00BA02FD">
        <w:rPr>
          <w:rFonts w:ascii="Cambria" w:hAnsi="Cambria"/>
          <w:sz w:val="24"/>
        </w:rPr>
        <w:t xml:space="preserve">pool </w:t>
      </w:r>
      <w:r w:rsidRPr="00F57CF9">
        <w:rPr>
          <w:rFonts w:ascii="Cambria" w:hAnsi="Cambria"/>
          <w:sz w:val="24"/>
        </w:rPr>
        <w:t>staff.</w:t>
      </w:r>
      <w:r w:rsidR="005322DA">
        <w:rPr>
          <w:rFonts w:ascii="Cambria" w:hAnsi="Cambria"/>
          <w:sz w:val="24"/>
        </w:rPr>
        <w:t xml:space="preserve"> Create contact information sheet for the current season.</w:t>
      </w:r>
    </w:p>
    <w:p w14:paraId="008C25F4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Assists with personnel tasks as necessary.</w:t>
      </w:r>
    </w:p>
    <w:p w14:paraId="1B98B8CA" w14:textId="589240C4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Trains and familiarizes</w:t>
      </w:r>
      <w:r w:rsidR="00BA02FD">
        <w:rPr>
          <w:rFonts w:ascii="Cambria" w:hAnsi="Cambria"/>
          <w:sz w:val="24"/>
        </w:rPr>
        <w:t xml:space="preserve"> pool</w:t>
      </w:r>
      <w:r w:rsidRPr="00F57CF9">
        <w:rPr>
          <w:rFonts w:ascii="Cambria" w:hAnsi="Cambria"/>
          <w:sz w:val="24"/>
        </w:rPr>
        <w:t xml:space="preserve"> staff with policies and operations.</w:t>
      </w:r>
    </w:p>
    <w:p w14:paraId="4CF5EB3C" w14:textId="5F60D7E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Schedules, assigns and prioritizes </w:t>
      </w:r>
      <w:r w:rsidR="00BA02FD">
        <w:rPr>
          <w:rFonts w:ascii="Cambria" w:hAnsi="Cambria"/>
          <w:sz w:val="24"/>
        </w:rPr>
        <w:t xml:space="preserve">pool </w:t>
      </w:r>
      <w:r w:rsidRPr="00F57CF9">
        <w:rPr>
          <w:rFonts w:ascii="Cambria" w:hAnsi="Cambria"/>
          <w:sz w:val="24"/>
        </w:rPr>
        <w:t>work.</w:t>
      </w:r>
    </w:p>
    <w:p w14:paraId="114E3793" w14:textId="41B85E2F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Supervises, evaluates and reviews </w:t>
      </w:r>
      <w:r w:rsidR="00BA02FD">
        <w:rPr>
          <w:rFonts w:ascii="Cambria" w:hAnsi="Cambria"/>
          <w:sz w:val="24"/>
        </w:rPr>
        <w:t xml:space="preserve">pool </w:t>
      </w:r>
      <w:r w:rsidRPr="00F57CF9">
        <w:rPr>
          <w:rFonts w:ascii="Cambria" w:hAnsi="Cambria"/>
          <w:sz w:val="24"/>
        </w:rPr>
        <w:t>staff.</w:t>
      </w:r>
    </w:p>
    <w:p w14:paraId="00B6CB3D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774884">
        <w:rPr>
          <w:rFonts w:ascii="Cambria" w:hAnsi="Cambria"/>
          <w:sz w:val="24"/>
        </w:rPr>
        <w:t>Purchases supplies and goods for resale.  Maintains an inventory of same</w:t>
      </w:r>
      <w:r w:rsidRPr="00F57CF9">
        <w:rPr>
          <w:rFonts w:ascii="Cambria" w:hAnsi="Cambria"/>
          <w:sz w:val="24"/>
        </w:rPr>
        <w:t>.</w:t>
      </w:r>
    </w:p>
    <w:p w14:paraId="7F9F858C" w14:textId="46105E69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Designs and implements a swimming pool program of activities, including advertising and promotional events.</w:t>
      </w:r>
      <w:r w:rsidR="005322DA">
        <w:rPr>
          <w:rFonts w:ascii="Cambria" w:hAnsi="Cambria"/>
          <w:sz w:val="24"/>
        </w:rPr>
        <w:t xml:space="preserve"> Create </w:t>
      </w:r>
      <w:r w:rsidR="00E36CD7">
        <w:rPr>
          <w:rFonts w:ascii="Cambria" w:hAnsi="Cambria"/>
          <w:sz w:val="24"/>
        </w:rPr>
        <w:t>a schedule</w:t>
      </w:r>
      <w:r w:rsidR="005322DA">
        <w:rPr>
          <w:rFonts w:ascii="Cambria" w:hAnsi="Cambria"/>
          <w:sz w:val="24"/>
        </w:rPr>
        <w:t xml:space="preserve"> for open swim, lap swim, and swimming lessons.</w:t>
      </w:r>
    </w:p>
    <w:p w14:paraId="25D35A60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Proposes goals and objectives for the department.</w:t>
      </w:r>
    </w:p>
    <w:p w14:paraId="383EE653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774884">
        <w:rPr>
          <w:rFonts w:ascii="Cambria" w:hAnsi="Cambria"/>
          <w:sz w:val="24"/>
        </w:rPr>
        <w:t>Reconciles sales to cash and prepares bank deposits</w:t>
      </w:r>
      <w:r w:rsidRPr="00F57CF9">
        <w:rPr>
          <w:rFonts w:ascii="Cambria" w:hAnsi="Cambria"/>
          <w:sz w:val="24"/>
        </w:rPr>
        <w:t>.</w:t>
      </w:r>
    </w:p>
    <w:p w14:paraId="6016C2A3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Recommends and implements policies and procedures to ensure a safe, efficient and effective work environment.</w:t>
      </w:r>
    </w:p>
    <w:p w14:paraId="6435C1CD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774884">
        <w:rPr>
          <w:rFonts w:ascii="Cambria" w:hAnsi="Cambria"/>
          <w:sz w:val="24"/>
        </w:rPr>
        <w:lastRenderedPageBreak/>
        <w:t>Prepares daily, monthly and annual reports on facilities and operations</w:t>
      </w:r>
      <w:r w:rsidRPr="00F57CF9">
        <w:rPr>
          <w:rFonts w:ascii="Cambria" w:hAnsi="Cambria"/>
          <w:sz w:val="24"/>
        </w:rPr>
        <w:t>.</w:t>
      </w:r>
    </w:p>
    <w:p w14:paraId="7D58C676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Monitors budget during year and recommends changes as necessary.</w:t>
      </w:r>
    </w:p>
    <w:p w14:paraId="51C299C6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Ensures the safety and security of patrons, staff and the premises.</w:t>
      </w:r>
    </w:p>
    <w:p w14:paraId="319212FA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Ensures that the facility is properly cleaned and maintained.</w:t>
      </w:r>
    </w:p>
    <w:p w14:paraId="3600B5A2" w14:textId="5A3A321B" w:rsidR="00E36CD7" w:rsidRDefault="00E36CD7" w:rsidP="00FE07AF">
      <w:pPr>
        <w:numPr>
          <w:ilvl w:val="0"/>
          <w:numId w:val="1"/>
        </w:numPr>
        <w:spacing w:after="240" w:line="240" w:lineRule="atLeast"/>
        <w:ind w:left="14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Oversees the daily pool operations including restocking concessions, checking on First Aid equipment, and basic cleaning.</w:t>
      </w:r>
    </w:p>
    <w:p w14:paraId="52D5EF4E" w14:textId="77ACA9F3" w:rsidR="00E36CD7" w:rsidRDefault="00E36CD7" w:rsidP="00FE07AF">
      <w:pPr>
        <w:numPr>
          <w:ilvl w:val="0"/>
          <w:numId w:val="1"/>
        </w:numPr>
        <w:spacing w:after="240" w:line="240" w:lineRule="atLeast"/>
        <w:ind w:left="14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Orders supplies for the season including swimsuits, shirts, whistles, lanyards, and first aid items.</w:t>
      </w:r>
    </w:p>
    <w:p w14:paraId="4BEED6B0" w14:textId="3AC280DA" w:rsidR="00E2302A" w:rsidRPr="00F57CF9" w:rsidRDefault="00F57CF9" w:rsidP="00FE07AF">
      <w:pPr>
        <w:numPr>
          <w:ilvl w:val="0"/>
          <w:numId w:val="1"/>
        </w:numPr>
        <w:spacing w:after="24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Verifies invoices for payment and refers same to city offices for payment; reviews and approves </w:t>
      </w:r>
      <w:r w:rsidR="00236185" w:rsidRPr="00F57CF9">
        <w:rPr>
          <w:rFonts w:ascii="Cambria" w:hAnsi="Cambria"/>
          <w:sz w:val="24"/>
        </w:rPr>
        <w:t>timecards</w:t>
      </w:r>
      <w:r w:rsidRPr="00F57CF9">
        <w:rPr>
          <w:rFonts w:ascii="Cambria" w:hAnsi="Cambria"/>
          <w:sz w:val="24"/>
        </w:rPr>
        <w:t xml:space="preserve"> and leave requests.</w:t>
      </w:r>
    </w:p>
    <w:p w14:paraId="24AEFDEC" w14:textId="77777777" w:rsidR="00E2302A" w:rsidRPr="00F57CF9" w:rsidRDefault="00F57CF9">
      <w:pPr>
        <w:spacing w:after="240" w:line="240" w:lineRule="atLeast"/>
        <w:ind w:left="720"/>
        <w:rPr>
          <w:rFonts w:ascii="Cambria" w:hAnsi="Cambria"/>
          <w:sz w:val="24"/>
          <w:u w:val="single"/>
        </w:rPr>
      </w:pPr>
      <w:r w:rsidRPr="00F57CF9">
        <w:rPr>
          <w:rFonts w:ascii="Cambria" w:hAnsi="Cambria"/>
          <w:sz w:val="24"/>
          <w:u w:val="single"/>
        </w:rPr>
        <w:t>Other Duties</w:t>
      </w:r>
    </w:p>
    <w:p w14:paraId="6850145C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May perform lifeguard, instructor and recreation attendant duties if licensed to do so.</w:t>
      </w:r>
    </w:p>
    <w:p w14:paraId="6329EE27" w14:textId="77777777" w:rsidR="00E2302A" w:rsidRPr="00F57CF9" w:rsidRDefault="00F57CF9" w:rsidP="00FE07AF">
      <w:pPr>
        <w:numPr>
          <w:ilvl w:val="0"/>
          <w:numId w:val="1"/>
        </w:numPr>
        <w:spacing w:after="12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Coordinates major maintenance activities with Public Works Supervisor.</w:t>
      </w:r>
    </w:p>
    <w:p w14:paraId="5AA23B1D" w14:textId="6C9B74E6" w:rsidR="00E2302A" w:rsidRPr="00F57CF9" w:rsidRDefault="00F57CF9" w:rsidP="00FE07AF">
      <w:pPr>
        <w:numPr>
          <w:ilvl w:val="0"/>
          <w:numId w:val="1"/>
        </w:numPr>
        <w:spacing w:after="240" w:line="240" w:lineRule="atLeast"/>
        <w:ind w:left="1440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 xml:space="preserve">Performs other related duties as directed by the City </w:t>
      </w:r>
      <w:r w:rsidR="00774884">
        <w:rPr>
          <w:rFonts w:ascii="Cambria" w:hAnsi="Cambria"/>
          <w:sz w:val="24"/>
        </w:rPr>
        <w:t>Clerk</w:t>
      </w:r>
      <w:r w:rsidRPr="00F57CF9">
        <w:rPr>
          <w:rFonts w:ascii="Cambria" w:hAnsi="Cambria"/>
          <w:sz w:val="24"/>
        </w:rPr>
        <w:t>.</w:t>
      </w:r>
    </w:p>
    <w:p w14:paraId="1CC2A56C" w14:textId="77777777" w:rsidR="00E2302A" w:rsidRPr="00F57CF9" w:rsidRDefault="00F57CF9">
      <w:pPr>
        <w:spacing w:after="240" w:line="240" w:lineRule="atLeast"/>
        <w:rPr>
          <w:rFonts w:ascii="Cambria" w:hAnsi="Cambria"/>
          <w:b/>
          <w:sz w:val="28"/>
        </w:rPr>
      </w:pPr>
      <w:r w:rsidRPr="00F57CF9">
        <w:rPr>
          <w:rFonts w:ascii="Cambria" w:hAnsi="Cambria"/>
          <w:b/>
          <w:sz w:val="28"/>
        </w:rPr>
        <w:t>Knowledge, Skills and Abilities</w:t>
      </w:r>
    </w:p>
    <w:p w14:paraId="7250EA8F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Knowledge of pool operations, emergency rescue, first aid and swimming instruction.</w:t>
      </w:r>
    </w:p>
    <w:p w14:paraId="25437759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Knowledge of safety practices and procedures.</w:t>
      </w:r>
    </w:p>
    <w:p w14:paraId="28464D80" w14:textId="77777777" w:rsidR="00E2302A" w:rsidRPr="00774884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774884">
        <w:rPr>
          <w:rFonts w:ascii="Cambria" w:hAnsi="Cambria"/>
          <w:sz w:val="24"/>
        </w:rPr>
        <w:t>Knowledge of governmental regulations for pool operations.</w:t>
      </w:r>
    </w:p>
    <w:p w14:paraId="2C17FBDF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Skill in organizing and scheduling classes and activities.</w:t>
      </w:r>
    </w:p>
    <w:p w14:paraId="2F2661B8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Skill in the use of cash registers and computers.</w:t>
      </w:r>
    </w:p>
    <w:p w14:paraId="6E7FA329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Ability to communicate effectively, both orally and in writing.</w:t>
      </w:r>
    </w:p>
    <w:p w14:paraId="31A35B80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Ability to supervise staff and accept supervision.</w:t>
      </w:r>
    </w:p>
    <w:p w14:paraId="62F9FDDD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Ability to follow written and oral directions and complete assigned tasks without supervision.</w:t>
      </w:r>
    </w:p>
    <w:p w14:paraId="2B8CE240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Ability to deal courteously and tactfully with the public, vendors and others.</w:t>
      </w:r>
    </w:p>
    <w:p w14:paraId="56D0785B" w14:textId="77777777" w:rsidR="00E2302A" w:rsidRPr="00F57CF9" w:rsidRDefault="00F57CF9">
      <w:pPr>
        <w:numPr>
          <w:ilvl w:val="0"/>
          <w:numId w:val="1"/>
        </w:numPr>
        <w:spacing w:after="24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Ability to establish and maintain effective working relationships with other employees.</w:t>
      </w:r>
    </w:p>
    <w:p w14:paraId="16A6235D" w14:textId="77777777" w:rsidR="00E2302A" w:rsidRPr="00F57CF9" w:rsidRDefault="00F57CF9">
      <w:pPr>
        <w:spacing w:after="240" w:line="240" w:lineRule="atLeast"/>
        <w:rPr>
          <w:rFonts w:ascii="Cambria" w:hAnsi="Cambria"/>
          <w:b/>
          <w:sz w:val="28"/>
        </w:rPr>
      </w:pPr>
      <w:r w:rsidRPr="00F57CF9">
        <w:rPr>
          <w:rFonts w:ascii="Cambria" w:hAnsi="Cambria"/>
          <w:b/>
          <w:sz w:val="28"/>
        </w:rPr>
        <w:t>Minimum Qualifications</w:t>
      </w:r>
    </w:p>
    <w:p w14:paraId="7EA75443" w14:textId="6F16FA3A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High school graduation or equivalen</w:t>
      </w:r>
      <w:r w:rsidRPr="009F47F5">
        <w:rPr>
          <w:rFonts w:ascii="Cambria" w:hAnsi="Cambria"/>
          <w:sz w:val="24"/>
        </w:rPr>
        <w:t>t</w:t>
      </w:r>
      <w:r w:rsidR="00FE07AF" w:rsidRPr="009F47F5">
        <w:rPr>
          <w:rFonts w:ascii="Cambria" w:hAnsi="Cambria"/>
          <w:sz w:val="24"/>
        </w:rPr>
        <w:t xml:space="preserve">, plus </w:t>
      </w:r>
      <w:r w:rsidR="009F47F5">
        <w:rPr>
          <w:rFonts w:ascii="Cambria" w:hAnsi="Cambria"/>
          <w:sz w:val="24"/>
        </w:rPr>
        <w:t xml:space="preserve">three </w:t>
      </w:r>
      <w:r w:rsidR="00FE07AF" w:rsidRPr="009F47F5">
        <w:rPr>
          <w:rFonts w:ascii="Cambria" w:hAnsi="Cambria"/>
          <w:sz w:val="24"/>
        </w:rPr>
        <w:t>(3) years of related experience)</w:t>
      </w:r>
      <w:r w:rsidRPr="009F47F5">
        <w:rPr>
          <w:rFonts w:ascii="Cambria" w:hAnsi="Cambria"/>
          <w:sz w:val="24"/>
        </w:rPr>
        <w:t>.</w:t>
      </w:r>
    </w:p>
    <w:p w14:paraId="7458985B" w14:textId="77777777" w:rsidR="00E2302A" w:rsidRPr="00F57CF9" w:rsidRDefault="00F57CF9">
      <w:pPr>
        <w:numPr>
          <w:ilvl w:val="0"/>
          <w:numId w:val="1"/>
        </w:numPr>
        <w:spacing w:after="120" w:line="240" w:lineRule="atLeast"/>
        <w:rPr>
          <w:rFonts w:ascii="Cambria" w:hAnsi="Cambria"/>
          <w:sz w:val="24"/>
        </w:rPr>
      </w:pPr>
      <w:r w:rsidRPr="00F57CF9">
        <w:rPr>
          <w:rFonts w:ascii="Cambria" w:hAnsi="Cambria"/>
          <w:sz w:val="24"/>
        </w:rPr>
        <w:t>Current American Red Cross CPR.</w:t>
      </w:r>
    </w:p>
    <w:p w14:paraId="05D9CB61" w14:textId="77777777" w:rsidR="00E2302A" w:rsidRPr="00FE07AF" w:rsidRDefault="00F57CF9">
      <w:pPr>
        <w:numPr>
          <w:ilvl w:val="0"/>
          <w:numId w:val="1"/>
        </w:numPr>
        <w:spacing w:after="120" w:line="240" w:lineRule="atLeast"/>
        <w:rPr>
          <w:rFonts w:ascii="Century Gothic" w:hAnsi="Century Gothic"/>
          <w:sz w:val="24"/>
        </w:rPr>
      </w:pPr>
      <w:r w:rsidRPr="00F57CF9">
        <w:rPr>
          <w:rFonts w:ascii="Cambria" w:hAnsi="Cambria"/>
          <w:sz w:val="24"/>
        </w:rPr>
        <w:lastRenderedPageBreak/>
        <w:t>Current American Red Cross First Aid Certificate.</w:t>
      </w:r>
    </w:p>
    <w:p w14:paraId="0F5C0682" w14:textId="77777777" w:rsidR="00E2302A" w:rsidRDefault="00E2302A">
      <w:pPr>
        <w:spacing w:line="240" w:lineRule="atLeast"/>
        <w:rPr>
          <w:rFonts w:ascii="Century Gothic" w:hAnsi="Century Gothic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5"/>
        <w:gridCol w:w="4435"/>
      </w:tblGrid>
      <w:tr w:rsidR="00E2302A" w14:paraId="66623B5F" w14:textId="77777777">
        <w:trPr>
          <w:jc w:val="center"/>
        </w:trPr>
        <w:tc>
          <w:tcPr>
            <w:tcW w:w="4435" w:type="dxa"/>
          </w:tcPr>
          <w:p w14:paraId="58725A87" w14:textId="77777777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FLSA Classification:</w:t>
            </w:r>
            <w:r>
              <w:rPr>
                <w:rFonts w:ascii="Century Gothic" w:hAnsi="Century Gothic"/>
                <w:sz w:val="16"/>
              </w:rPr>
              <w:t xml:space="preserve"> non-exempt</w:t>
            </w:r>
          </w:p>
        </w:tc>
        <w:tc>
          <w:tcPr>
            <w:tcW w:w="4435" w:type="dxa"/>
          </w:tcPr>
          <w:p w14:paraId="3607DAD0" w14:textId="77777777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Status:</w:t>
            </w:r>
            <w:r>
              <w:rPr>
                <w:rFonts w:ascii="Century Gothic" w:hAnsi="Century Gothic"/>
                <w:sz w:val="16"/>
              </w:rPr>
              <w:t xml:space="preserve"> seasonal, hourly position</w:t>
            </w:r>
          </w:p>
        </w:tc>
      </w:tr>
      <w:tr w:rsidR="00E2302A" w14:paraId="3E12635C" w14:textId="77777777">
        <w:trPr>
          <w:jc w:val="center"/>
        </w:trPr>
        <w:tc>
          <w:tcPr>
            <w:tcW w:w="4435" w:type="dxa"/>
            <w:tcBorders>
              <w:bottom w:val="nil"/>
            </w:tcBorders>
          </w:tcPr>
          <w:p w14:paraId="618C953C" w14:textId="3B4DE310" w:rsidR="00E2302A" w:rsidRPr="008A690E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color w:val="FF0000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Position Evaluation Points: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="00F62509">
              <w:rPr>
                <w:rFonts w:ascii="Century Gothic" w:hAnsi="Century Gothic"/>
                <w:color w:val="FF0000"/>
                <w:sz w:val="16"/>
              </w:rPr>
              <w:t>153</w:t>
            </w:r>
          </w:p>
        </w:tc>
        <w:tc>
          <w:tcPr>
            <w:tcW w:w="4435" w:type="dxa"/>
            <w:tcBorders>
              <w:bottom w:val="nil"/>
            </w:tcBorders>
          </w:tcPr>
          <w:p w14:paraId="694603F3" w14:textId="01FF5485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Pay Range</w:t>
            </w:r>
            <w:r>
              <w:rPr>
                <w:rFonts w:ascii="Century Gothic" w:hAnsi="Century Gothic"/>
                <w:sz w:val="16"/>
              </w:rPr>
              <w:t xml:space="preserve">: Grade </w:t>
            </w:r>
            <w:r w:rsidR="009F47F5">
              <w:rPr>
                <w:rFonts w:ascii="Century Gothic" w:hAnsi="Century Gothic"/>
                <w:sz w:val="16"/>
              </w:rPr>
              <w:t>1</w:t>
            </w:r>
            <w:r w:rsidR="00A124DE">
              <w:rPr>
                <w:rFonts w:ascii="Century Gothic" w:hAnsi="Century Gothic"/>
                <w:sz w:val="16"/>
              </w:rPr>
              <w:t>2</w:t>
            </w:r>
          </w:p>
        </w:tc>
      </w:tr>
      <w:tr w:rsidR="00E2302A" w14:paraId="503CE97D" w14:textId="77777777">
        <w:trPr>
          <w:jc w:val="center"/>
        </w:trPr>
        <w:tc>
          <w:tcPr>
            <w:tcW w:w="4435" w:type="dxa"/>
            <w:tcBorders>
              <w:left w:val="nil"/>
              <w:right w:val="nil"/>
            </w:tcBorders>
          </w:tcPr>
          <w:p w14:paraId="627A9158" w14:textId="77777777" w:rsidR="00E2302A" w:rsidRDefault="00E2302A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435" w:type="dxa"/>
            <w:tcBorders>
              <w:left w:val="nil"/>
              <w:right w:val="nil"/>
            </w:tcBorders>
          </w:tcPr>
          <w:p w14:paraId="1326BD68" w14:textId="77777777" w:rsidR="00E2302A" w:rsidRDefault="00E2302A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b/>
                <w:sz w:val="16"/>
              </w:rPr>
            </w:pPr>
          </w:p>
        </w:tc>
      </w:tr>
      <w:tr w:rsidR="00E2302A" w14:paraId="4726DF2A" w14:textId="77777777">
        <w:trPr>
          <w:jc w:val="center"/>
        </w:trPr>
        <w:tc>
          <w:tcPr>
            <w:tcW w:w="4435" w:type="dxa"/>
          </w:tcPr>
          <w:p w14:paraId="4BD64EC7" w14:textId="5E41F3BA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Revised: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="00A124DE">
              <w:rPr>
                <w:rFonts w:ascii="Century Gothic" w:hAnsi="Century Gothic"/>
                <w:sz w:val="16"/>
              </w:rPr>
              <w:t>June 2022</w:t>
            </w:r>
          </w:p>
        </w:tc>
        <w:tc>
          <w:tcPr>
            <w:tcW w:w="4435" w:type="dxa"/>
          </w:tcPr>
          <w:p w14:paraId="7799177C" w14:textId="77777777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Council Approval: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E2302A" w14:paraId="28B0E883" w14:textId="77777777">
        <w:trPr>
          <w:jc w:val="center"/>
        </w:trPr>
        <w:tc>
          <w:tcPr>
            <w:tcW w:w="4435" w:type="dxa"/>
          </w:tcPr>
          <w:p w14:paraId="394C367C" w14:textId="77777777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Signature: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4435" w:type="dxa"/>
          </w:tcPr>
          <w:p w14:paraId="3BD2FFED" w14:textId="77777777" w:rsidR="00E2302A" w:rsidRDefault="00F57CF9">
            <w:pPr>
              <w:tabs>
                <w:tab w:val="left" w:pos="5760"/>
              </w:tabs>
              <w:spacing w:line="240" w:lineRule="atLeas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Date: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</w:p>
        </w:tc>
      </w:tr>
    </w:tbl>
    <w:p w14:paraId="25D4B306" w14:textId="77777777" w:rsidR="00F57CF9" w:rsidRDefault="00F57CF9">
      <w:pPr>
        <w:spacing w:line="240" w:lineRule="atLeast"/>
        <w:rPr>
          <w:rFonts w:ascii="Century Gothic" w:hAnsi="Century Gothic"/>
          <w:sz w:val="16"/>
        </w:rPr>
      </w:pPr>
    </w:p>
    <w:sectPr w:rsidR="00F57CF9">
      <w:footerReference w:type="default" r:id="rId7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11C" w14:textId="77777777" w:rsidR="00C94ADF" w:rsidRDefault="00C94ADF">
      <w:r>
        <w:separator/>
      </w:r>
    </w:p>
  </w:endnote>
  <w:endnote w:type="continuationSeparator" w:id="0">
    <w:p w14:paraId="488BE802" w14:textId="77777777" w:rsidR="00C94ADF" w:rsidRDefault="00C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A595" w14:textId="77777777" w:rsidR="00E2302A" w:rsidRDefault="00F57CF9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- </w:t>
    </w: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 PAGE </w:instrText>
    </w:r>
    <w:r>
      <w:rPr>
        <w:rStyle w:val="PageNumber"/>
        <w:rFonts w:ascii="Century Gothic" w:hAnsi="Century Gothic"/>
      </w:rPr>
      <w:fldChar w:fldCharType="separate"/>
    </w:r>
    <w:r w:rsidR="00643A21">
      <w:rPr>
        <w:rStyle w:val="PageNumber"/>
        <w:rFonts w:ascii="Century Gothic" w:hAnsi="Century Gothic"/>
        <w:noProof/>
      </w:rPr>
      <w:t>2</w:t>
    </w:r>
    <w:r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A0F4" w14:textId="77777777" w:rsidR="00C94ADF" w:rsidRDefault="00C94ADF">
      <w:r>
        <w:separator/>
      </w:r>
    </w:p>
  </w:footnote>
  <w:footnote w:type="continuationSeparator" w:id="0">
    <w:p w14:paraId="3564607E" w14:textId="77777777" w:rsidR="00C94ADF" w:rsidRDefault="00C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1010204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AF"/>
    <w:rsid w:val="00236185"/>
    <w:rsid w:val="005322DA"/>
    <w:rsid w:val="00643A21"/>
    <w:rsid w:val="007343A5"/>
    <w:rsid w:val="00774884"/>
    <w:rsid w:val="008A690E"/>
    <w:rsid w:val="009F47F5"/>
    <w:rsid w:val="00A124DE"/>
    <w:rsid w:val="00BA02FD"/>
    <w:rsid w:val="00C94ADF"/>
    <w:rsid w:val="00D76868"/>
    <w:rsid w:val="00E2302A"/>
    <w:rsid w:val="00E36CD7"/>
    <w:rsid w:val="00F57CF9"/>
    <w:rsid w:val="00F62509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644BB"/>
  <w15:docId w15:val="{5B84EFEF-149B-4F12-8B68-2F48AE0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Manager Job Description</vt:lpstr>
    </vt:vector>
  </TitlesOfParts>
  <Company>City of Silver Lake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Manager Job Description</dc:title>
  <dc:creator>Joel Dhein</dc:creator>
  <cp:lastModifiedBy>Silver Lake City Clerk</cp:lastModifiedBy>
  <cp:revision>8</cp:revision>
  <cp:lastPrinted>2023-02-28T18:17:00Z</cp:lastPrinted>
  <dcterms:created xsi:type="dcterms:W3CDTF">2023-03-02T18:51:00Z</dcterms:created>
  <dcterms:modified xsi:type="dcterms:W3CDTF">2023-12-15T16:56:00Z</dcterms:modified>
</cp:coreProperties>
</file>